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9DD30" w14:textId="0803A5DA" w:rsidR="00337A17" w:rsidRDefault="00337A17" w:rsidP="00337A17">
      <w:pPr>
        <w:pStyle w:val="Text"/>
        <w:rPr>
          <w:b/>
          <w:bCs/>
          <w:sz w:val="32"/>
          <w:szCs w:val="32"/>
        </w:rPr>
      </w:pPr>
      <w:r w:rsidRPr="00337A17">
        <w:rPr>
          <w:b/>
          <w:bCs/>
          <w:sz w:val="32"/>
          <w:szCs w:val="32"/>
        </w:rPr>
        <w:t>Anti-discrimination Policy</w:t>
      </w:r>
    </w:p>
    <w:p w14:paraId="0EFE61A8" w14:textId="77777777" w:rsidR="00337A17" w:rsidRDefault="00337A17" w:rsidP="00337A17">
      <w:pPr>
        <w:pStyle w:val="Text"/>
        <w:rPr>
          <w:b/>
        </w:rPr>
      </w:pPr>
    </w:p>
    <w:p w14:paraId="39323549" w14:textId="77777777" w:rsidR="00337A17" w:rsidRDefault="00337A17" w:rsidP="00337A17">
      <w:pPr>
        <w:pStyle w:val="Text"/>
      </w:pPr>
      <w:r>
        <w:t>Our practice</w:t>
      </w:r>
      <w:r w:rsidRPr="006C1FFF">
        <w:t xml:space="preserve"> is committed to providing an environment of equal opportunity, free from discrimination for existing and prospective</w:t>
      </w:r>
      <w:r>
        <w:t xml:space="preserve"> clients and</w:t>
      </w:r>
      <w:r w:rsidRPr="006C1FFF">
        <w:t xml:space="preserve"> staff members. </w:t>
      </w:r>
    </w:p>
    <w:p w14:paraId="306A9420" w14:textId="15A8DD64" w:rsidR="00337A17" w:rsidRPr="006C1FFF" w:rsidRDefault="00337A17" w:rsidP="00337A17">
      <w:pPr>
        <w:pStyle w:val="Text"/>
      </w:pPr>
      <w:r>
        <w:t>Our practice</w:t>
      </w:r>
      <w:r w:rsidRPr="006C1FFF">
        <w:t xml:space="preserve"> values diversity, respects human dignity, is equitable and tolerant and protects </w:t>
      </w:r>
      <w:r>
        <w:t xml:space="preserve">clients and </w:t>
      </w:r>
      <w:r w:rsidRPr="006C1FFF">
        <w:t xml:space="preserve">employees from all forms of discrimination, harassment and victimisation. It allows </w:t>
      </w:r>
      <w:r>
        <w:t xml:space="preserve">clients and </w:t>
      </w:r>
      <w:r w:rsidRPr="006C1FFF">
        <w:t>employees the freedom to express opinions and make decisions in a safe environment.</w:t>
      </w:r>
    </w:p>
    <w:p w14:paraId="210C93C9" w14:textId="77777777" w:rsidR="00337A17" w:rsidRDefault="00337A17" w:rsidP="00337A17">
      <w:pPr>
        <w:pStyle w:val="Text"/>
      </w:pPr>
      <w:r w:rsidRPr="009321F7">
        <w:t>This practice abides by Industrial Relations Act 1999, Anti-Discrimination Act 1991 and Workplace Health and Safety Act 1995 where it is unlawful to discriminate on the basis of</w:t>
      </w:r>
      <w:r>
        <w:t>:</w:t>
      </w:r>
    </w:p>
    <w:p w14:paraId="7A8E4A20" w14:textId="77777777" w:rsidR="00337A17" w:rsidRDefault="00337A17" w:rsidP="00337A17">
      <w:pPr>
        <w:pStyle w:val="Bullet1"/>
      </w:pPr>
      <w:r>
        <w:t>Age</w:t>
      </w:r>
    </w:p>
    <w:p w14:paraId="3FBEB219" w14:textId="77777777" w:rsidR="00337A17" w:rsidRDefault="00337A17" w:rsidP="00337A17">
      <w:pPr>
        <w:pStyle w:val="Bullet1"/>
      </w:pPr>
      <w:r>
        <w:t>Disability</w:t>
      </w:r>
    </w:p>
    <w:p w14:paraId="11C34852" w14:textId="77777777" w:rsidR="00337A17" w:rsidRDefault="00337A17" w:rsidP="00337A17">
      <w:pPr>
        <w:pStyle w:val="Bullet1"/>
      </w:pPr>
      <w:r>
        <w:t>Lawful sexual activity/sexual orientation</w:t>
      </w:r>
    </w:p>
    <w:p w14:paraId="0BBA2019" w14:textId="77777777" w:rsidR="00337A17" w:rsidRDefault="00337A17" w:rsidP="00337A17">
      <w:pPr>
        <w:pStyle w:val="Bullet1"/>
      </w:pPr>
      <w:r>
        <w:t>Marital, parental or career status</w:t>
      </w:r>
    </w:p>
    <w:p w14:paraId="7E6E1C4C" w14:textId="77777777" w:rsidR="00337A17" w:rsidRDefault="00337A17" w:rsidP="00337A17">
      <w:pPr>
        <w:pStyle w:val="Bullet1"/>
      </w:pPr>
      <w:r>
        <w:t>Physical features</w:t>
      </w:r>
    </w:p>
    <w:p w14:paraId="614078CF" w14:textId="77777777" w:rsidR="00337A17" w:rsidRDefault="00337A17" w:rsidP="00337A17">
      <w:pPr>
        <w:pStyle w:val="Bullet1"/>
      </w:pPr>
      <w:r>
        <w:t>Political beliefs or activity</w:t>
      </w:r>
      <w:r>
        <w:tab/>
      </w:r>
    </w:p>
    <w:p w14:paraId="016777F1" w14:textId="77777777" w:rsidR="00337A17" w:rsidRDefault="00337A17" w:rsidP="00337A17">
      <w:pPr>
        <w:pStyle w:val="Bullet1"/>
      </w:pPr>
      <w:r>
        <w:t>Pregnancy</w:t>
      </w:r>
    </w:p>
    <w:p w14:paraId="79710AC0" w14:textId="77777777" w:rsidR="00337A17" w:rsidRDefault="00337A17" w:rsidP="00337A17">
      <w:pPr>
        <w:pStyle w:val="Bullet1"/>
      </w:pPr>
      <w:r>
        <w:t>Race</w:t>
      </w:r>
      <w:r>
        <w:tab/>
      </w:r>
    </w:p>
    <w:p w14:paraId="00B65C6B" w14:textId="77777777" w:rsidR="00337A17" w:rsidRDefault="00337A17" w:rsidP="00337A17">
      <w:pPr>
        <w:pStyle w:val="Bullet1"/>
      </w:pPr>
      <w:r>
        <w:t>Religious belief or activity</w:t>
      </w:r>
    </w:p>
    <w:p w14:paraId="6F042CD7" w14:textId="77777777" w:rsidR="00337A17" w:rsidRDefault="00337A17" w:rsidP="00337A17">
      <w:pPr>
        <w:pStyle w:val="Bullet1"/>
      </w:pPr>
      <w:r>
        <w:t>Sex</w:t>
      </w:r>
    </w:p>
    <w:p w14:paraId="0E392840" w14:textId="77777777" w:rsidR="00337A17" w:rsidRDefault="00337A17" w:rsidP="00337A17">
      <w:pPr>
        <w:pStyle w:val="Bullet1"/>
      </w:pPr>
      <w:r>
        <w:t>Personal association with a person who is identified by reference to any of the above attributes</w:t>
      </w:r>
    </w:p>
    <w:p w14:paraId="41C9CCBB" w14:textId="77777777" w:rsidR="00337A17" w:rsidRDefault="00337A17" w:rsidP="00337A17">
      <w:pPr>
        <w:pStyle w:val="Bullet1"/>
      </w:pPr>
      <w:r>
        <w:t>Or to harass another in areas of:</w:t>
      </w:r>
    </w:p>
    <w:p w14:paraId="75C00596" w14:textId="77777777" w:rsidR="00337A17" w:rsidRDefault="00337A17" w:rsidP="00337A17">
      <w:pPr>
        <w:pStyle w:val="Bullet2"/>
      </w:pPr>
      <w:r>
        <w:t>Education</w:t>
      </w:r>
    </w:p>
    <w:p w14:paraId="62A33BA8" w14:textId="77777777" w:rsidR="00337A17" w:rsidRPr="009321F7" w:rsidRDefault="00337A17" w:rsidP="00337A17">
      <w:pPr>
        <w:pStyle w:val="Bullet2"/>
        <w:spacing w:after="240"/>
      </w:pPr>
      <w:r>
        <w:t>Employment</w:t>
      </w:r>
    </w:p>
    <w:p w14:paraId="2B349917" w14:textId="77777777" w:rsidR="00337A17" w:rsidRDefault="00337A17" w:rsidP="00337A17">
      <w:pPr>
        <w:pStyle w:val="Text"/>
      </w:pPr>
      <w:r w:rsidRPr="009321F7">
        <w:t xml:space="preserve">If a staff member considers that a breach of this policy has occurred either personally or to anyone at the practice, then the matter is to be reported to the practice manager or principal immediately.  The matter will be treated confidentially and will not be disclosed to unauthorised personnel.  </w:t>
      </w:r>
    </w:p>
    <w:p w14:paraId="4C32CA71" w14:textId="77777777" w:rsidR="00337A17" w:rsidRDefault="00337A17" w:rsidP="00337A17">
      <w:pPr>
        <w:pStyle w:val="Text"/>
      </w:pPr>
    </w:p>
    <w:p w14:paraId="1BE1C0E7" w14:textId="6BA8F7AE" w:rsidR="00337A17" w:rsidRDefault="00337A17" w:rsidP="00337A17">
      <w:pPr>
        <w:pStyle w:val="Text"/>
      </w:pPr>
      <w:r>
        <w:t>Applying the principles of equity and justice at our practice includes avoidance of the following behaviours:</w:t>
      </w:r>
    </w:p>
    <w:p w14:paraId="3EB22493" w14:textId="77777777" w:rsidR="00337A17" w:rsidRPr="00415C7E" w:rsidRDefault="00337A17" w:rsidP="00337A17">
      <w:pPr>
        <w:pStyle w:val="Boldtext"/>
      </w:pPr>
      <w:r w:rsidRPr="00415C7E">
        <w:t>Discrimination</w:t>
      </w:r>
    </w:p>
    <w:p w14:paraId="53320041" w14:textId="77777777" w:rsidR="00337A17" w:rsidRDefault="00337A17" w:rsidP="00337A17">
      <w:pPr>
        <w:pStyle w:val="Text"/>
      </w:pPr>
      <w:r>
        <w:t>Discrimination is any unfair treatment, generally where one person is treated differently from another in the same situation, on the basis of race, gender, disability and a variety of other grounds.</w:t>
      </w:r>
    </w:p>
    <w:p w14:paraId="1F68CEB8" w14:textId="77777777" w:rsidR="00337A17" w:rsidRDefault="00337A17" w:rsidP="00337A17">
      <w:pPr>
        <w:pStyle w:val="Boldtext"/>
      </w:pPr>
    </w:p>
    <w:p w14:paraId="380B7221" w14:textId="77777777" w:rsidR="00711185" w:rsidRDefault="00711185" w:rsidP="00337A17">
      <w:pPr>
        <w:pStyle w:val="Boldtext"/>
      </w:pPr>
    </w:p>
    <w:p w14:paraId="4040AA2F" w14:textId="1D8DACF4" w:rsidR="00337A17" w:rsidRPr="00415C7E" w:rsidRDefault="00337A17" w:rsidP="00337A17">
      <w:pPr>
        <w:pStyle w:val="Boldtext"/>
      </w:pPr>
      <w:r w:rsidRPr="00415C7E">
        <w:lastRenderedPageBreak/>
        <w:t>Harassment</w:t>
      </w:r>
    </w:p>
    <w:p w14:paraId="0BCDAE7C" w14:textId="77777777" w:rsidR="00337A17" w:rsidRDefault="00337A17" w:rsidP="00337A17">
      <w:pPr>
        <w:pStyle w:val="Text"/>
      </w:pPr>
      <w:r>
        <w:t xml:space="preserve">Harassment is any form of behaviour that is not wanted, not asked for and that humiliates or offends someone. It denies respect for the rights of staff to fair treatment, can be harmful to organisational effectiveness and may also be unlawful. </w:t>
      </w:r>
    </w:p>
    <w:p w14:paraId="6CAB839E" w14:textId="77777777" w:rsidR="00337A17" w:rsidRPr="00415C7E" w:rsidRDefault="00337A17" w:rsidP="00337A17">
      <w:pPr>
        <w:pStyle w:val="Boldtext"/>
      </w:pPr>
      <w:r w:rsidRPr="00415C7E">
        <w:t>Vilification</w:t>
      </w:r>
    </w:p>
    <w:p w14:paraId="0AE52390" w14:textId="77777777" w:rsidR="00337A17" w:rsidRDefault="00337A17" w:rsidP="00337A17">
      <w:pPr>
        <w:pStyle w:val="Text"/>
      </w:pPr>
      <w:r>
        <w:t>Vilification is any public act that is likely to incite hatred, serious contempt or severe ridicule of a person or group of people.</w:t>
      </w:r>
    </w:p>
    <w:p w14:paraId="1391F2CE" w14:textId="77777777" w:rsidR="00337A17" w:rsidRPr="00415C7E" w:rsidRDefault="00337A17" w:rsidP="00337A17">
      <w:pPr>
        <w:pStyle w:val="Boldtext"/>
      </w:pPr>
      <w:r w:rsidRPr="00415C7E">
        <w:t>Victimisation</w:t>
      </w:r>
    </w:p>
    <w:p w14:paraId="1B448CF9" w14:textId="315510EC" w:rsidR="00337A17" w:rsidRPr="00337A17" w:rsidRDefault="00337A17" w:rsidP="00337A17">
      <w:pPr>
        <w:pStyle w:val="Text"/>
      </w:pPr>
      <w:r>
        <w:t>Victimisation occurs when someone is treated unfairly because they have made a complaint about discrimination or helped someone else make one.</w:t>
      </w:r>
    </w:p>
    <w:p w14:paraId="2FE0E51B" w14:textId="77777777" w:rsidR="00337A17" w:rsidRPr="00415C7E" w:rsidRDefault="00337A17" w:rsidP="00337A17">
      <w:pPr>
        <w:pStyle w:val="Boldtext"/>
      </w:pPr>
      <w:r w:rsidRPr="00415C7E">
        <w:t>Bullying</w:t>
      </w:r>
    </w:p>
    <w:p w14:paraId="61C1FC92" w14:textId="77777777" w:rsidR="00337A17" w:rsidRDefault="00337A17" w:rsidP="00337A17">
      <w:pPr>
        <w:pStyle w:val="Text"/>
      </w:pPr>
      <w:r>
        <w:t>Bullying at work can be defined as repeated unreasonable or inappropriate behaviour directed towards an employee or group of workers that creates a risk to health and safety. Any behaviour that has the potential to harm or offend someone should be identified as a hazard and assessed for its risk to safety and health. It is important to differentiate between a person’s legitimate authority at work and bullying. All employers have a legal right to direct and control how work is done, and managers have a responsibility to monitor workflow and give feedback on performance.</w:t>
      </w:r>
    </w:p>
    <w:p w14:paraId="57BE5647" w14:textId="77777777" w:rsidR="00337A17" w:rsidRPr="00415C7E" w:rsidRDefault="00337A17" w:rsidP="00337A17">
      <w:pPr>
        <w:pStyle w:val="Boldtext"/>
      </w:pPr>
      <w:r w:rsidRPr="00415C7E">
        <w:t>Inappropriate behaviour</w:t>
      </w:r>
    </w:p>
    <w:p w14:paraId="3C00D1D0" w14:textId="77777777" w:rsidR="00337A17" w:rsidRDefault="00337A17" w:rsidP="00337A17">
      <w:pPr>
        <w:pStyle w:val="Text"/>
      </w:pPr>
      <w:r>
        <w:t xml:space="preserve">Conflict between staff members may occasionally be manifested in behaviour described as intimidating and/or inappropriate.  </w:t>
      </w:r>
    </w:p>
    <w:p w14:paraId="067DE13F" w14:textId="77777777" w:rsidR="00337A17" w:rsidRDefault="00337A17" w:rsidP="00337A17">
      <w:pPr>
        <w:pStyle w:val="Text"/>
      </w:pPr>
      <w:r>
        <w:t>The following list illustrates specific examples of inappropriate behaviour that is unacceptable:</w:t>
      </w:r>
    </w:p>
    <w:p w14:paraId="2636E8B5" w14:textId="77777777" w:rsidR="00337A17" w:rsidRPr="006C1FFF" w:rsidRDefault="00337A17" w:rsidP="00337A17">
      <w:pPr>
        <w:pStyle w:val="Bullet1"/>
      </w:pPr>
      <w:r w:rsidRPr="006C1FFF">
        <w:t>Insults, slandering, name calling, crude language and put downs;</w:t>
      </w:r>
    </w:p>
    <w:p w14:paraId="238A31C9" w14:textId="77777777" w:rsidR="00337A17" w:rsidRPr="006C1FFF" w:rsidRDefault="00337A17" w:rsidP="00337A17">
      <w:pPr>
        <w:pStyle w:val="Bullet1"/>
      </w:pPr>
      <w:r w:rsidRPr="006C1FFF">
        <w:t>Shouting, slamming doors, banging on the desk and violent/threatening behaviour;</w:t>
      </w:r>
    </w:p>
    <w:p w14:paraId="07A4B12F" w14:textId="77777777" w:rsidR="00337A17" w:rsidRPr="006C1FFF" w:rsidRDefault="00337A17" w:rsidP="00337A17">
      <w:pPr>
        <w:pStyle w:val="Bullet1"/>
      </w:pPr>
      <w:r w:rsidRPr="006C1FFF">
        <w:t>Undue loud noise such as shouting or talking too loudly, especially in the open areas;</w:t>
      </w:r>
    </w:p>
    <w:p w14:paraId="542DFE49" w14:textId="2776FE82" w:rsidR="00337A17" w:rsidRPr="006C1FFF" w:rsidRDefault="00337A17" w:rsidP="00337A17">
      <w:pPr>
        <w:pStyle w:val="Bullet1"/>
      </w:pPr>
      <w:r w:rsidRPr="006C1FFF">
        <w:t>Invasion of personal space and privacy including entering someone’s office without knocking or saying “excuse me”, interrupting someone when they are conversing on the phone or physically standing over someone;</w:t>
      </w:r>
    </w:p>
    <w:p w14:paraId="038128CA" w14:textId="77777777" w:rsidR="00337A17" w:rsidRPr="006C1FFF" w:rsidRDefault="00337A17" w:rsidP="00337A17">
      <w:pPr>
        <w:pStyle w:val="Bullet1"/>
      </w:pPr>
      <w:r w:rsidRPr="006C1FFF">
        <w:t>Ignoring another person when they are speaking and directly excluding them from the conversation;</w:t>
      </w:r>
    </w:p>
    <w:p w14:paraId="0D0680F0" w14:textId="77777777" w:rsidR="00337A17" w:rsidRPr="006C1FFF" w:rsidRDefault="00337A17" w:rsidP="00337A17">
      <w:pPr>
        <w:pStyle w:val="Bullet1"/>
      </w:pPr>
      <w:r w:rsidRPr="006C1FFF">
        <w:t>Using private information to “bully” another staff member or someone outside the organisation;</w:t>
      </w:r>
    </w:p>
    <w:p w14:paraId="4D8D2977" w14:textId="77777777" w:rsidR="00337A17" w:rsidRPr="006C1FFF" w:rsidRDefault="00337A17" w:rsidP="00337A17">
      <w:pPr>
        <w:pStyle w:val="Bullet1"/>
      </w:pPr>
      <w:r w:rsidRPr="006C1FFF">
        <w:t>Looking through another person’s office (for example - files, drawers, pigeon hole and materials on desk top) without prior permission; and</w:t>
      </w:r>
    </w:p>
    <w:p w14:paraId="1013836D" w14:textId="227B975B" w:rsidR="008828D9" w:rsidRDefault="00337A17" w:rsidP="00337A17">
      <w:pPr>
        <w:pStyle w:val="Bullet1"/>
        <w:spacing w:after="180"/>
      </w:pPr>
      <w:r w:rsidRPr="006C1FFF">
        <w:t>Demonstrating partiality to a particular group or subgroup of staff.</w:t>
      </w:r>
    </w:p>
    <w:sectPr w:rsidR="008828D9" w:rsidSect="00356B42">
      <w:headerReference w:type="default"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1E525" w14:textId="77777777" w:rsidR="00390D4F" w:rsidRDefault="00390D4F" w:rsidP="00337A17">
      <w:pPr>
        <w:spacing w:after="0" w:line="240" w:lineRule="auto"/>
      </w:pPr>
      <w:r>
        <w:separator/>
      </w:r>
    </w:p>
  </w:endnote>
  <w:endnote w:type="continuationSeparator" w:id="0">
    <w:p w14:paraId="10366A96" w14:textId="77777777" w:rsidR="00390D4F" w:rsidRDefault="00390D4F" w:rsidP="00337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1FC78" w14:textId="77777777" w:rsidR="00711185" w:rsidRDefault="00711185">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p>
  <w:p w14:paraId="1C174156" w14:textId="77777777" w:rsidR="00711185" w:rsidRDefault="00711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A7E7D" w14:textId="77777777" w:rsidR="00390D4F" w:rsidRDefault="00390D4F" w:rsidP="00337A17">
      <w:pPr>
        <w:spacing w:after="0" w:line="240" w:lineRule="auto"/>
      </w:pPr>
      <w:r>
        <w:separator/>
      </w:r>
    </w:p>
  </w:footnote>
  <w:footnote w:type="continuationSeparator" w:id="0">
    <w:p w14:paraId="7971B725" w14:textId="77777777" w:rsidR="00390D4F" w:rsidRDefault="00390D4F" w:rsidP="00337A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AC035" w14:textId="4650532C" w:rsidR="00337A17" w:rsidRPr="00337A17" w:rsidRDefault="00337A17">
    <w:pPr>
      <w:pStyle w:val="Header"/>
      <w:rPr>
        <w:sz w:val="24"/>
        <w:szCs w:val="24"/>
      </w:rPr>
    </w:pPr>
    <w:r>
      <w:rPr>
        <w:sz w:val="24"/>
        <w:szCs w:val="24"/>
      </w:rPr>
      <w:tab/>
    </w:r>
    <w:r w:rsidRPr="00337A17">
      <w:rPr>
        <w:sz w:val="24"/>
        <w:szCs w:val="24"/>
      </w:rPr>
      <w:tab/>
    </w:r>
    <w:r w:rsidR="00711185">
      <w:rPr>
        <w:noProof/>
        <w:sz w:val="24"/>
        <w:szCs w:val="24"/>
      </w:rPr>
      <w:drawing>
        <wp:inline distT="0" distB="0" distL="0" distR="0" wp14:anchorId="12938904" wp14:editId="0048505E">
          <wp:extent cx="540950" cy="503887"/>
          <wp:effectExtent l="0" t="0" r="5715" b="4445"/>
          <wp:docPr id="1946617427"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17427" name="Picture 1" descr="A blue and green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59569" cy="5212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F6661"/>
    <w:multiLevelType w:val="hybridMultilevel"/>
    <w:tmpl w:val="983CB13A"/>
    <w:lvl w:ilvl="0" w:tplc="0C090001">
      <w:start w:val="1"/>
      <w:numFmt w:val="bullet"/>
      <w:lvlText w:val=""/>
      <w:lvlJc w:val="left"/>
      <w:pPr>
        <w:ind w:left="360" w:hanging="360"/>
      </w:pPr>
      <w:rPr>
        <w:rFonts w:ascii="Symbol" w:hAnsi="Symbol" w:hint="default"/>
        <w:color w:val="808080" w:themeColor="background1" w:themeShade="80"/>
        <w:sz w:val="20"/>
      </w:rPr>
    </w:lvl>
    <w:lvl w:ilvl="1" w:tplc="CD9212AE">
      <w:start w:val="1"/>
      <w:numFmt w:val="bullet"/>
      <w:pStyle w:val="Bullet2"/>
      <w:lvlText w:val=""/>
      <w:lvlJc w:val="left"/>
      <w:pPr>
        <w:ind w:left="1440" w:hanging="360"/>
      </w:pPr>
      <w:rPr>
        <w:rFonts w:ascii="Wingdings" w:hAnsi="Wingdings" w:hint="default"/>
        <w:color w:val="808080" w:themeColor="background1" w:themeShade="80"/>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AFDC1ED8">
      <w:start w:val="1"/>
      <w:numFmt w:val="bullet"/>
      <w:pStyle w:val="Bullet3"/>
      <w:lvlText w:val=""/>
      <w:lvlJc w:val="left"/>
      <w:pPr>
        <w:ind w:left="3600" w:hanging="360"/>
      </w:pPr>
      <w:rPr>
        <w:rFonts w:ascii="Wingdings" w:hAnsi="Wingdings" w:hint="default"/>
        <w:color w:val="808080" w:themeColor="background1" w:themeShade="80"/>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9537EF"/>
    <w:multiLevelType w:val="hybridMultilevel"/>
    <w:tmpl w:val="51F0F9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75553D"/>
    <w:multiLevelType w:val="multilevel"/>
    <w:tmpl w:val="FB429FF8"/>
    <w:lvl w:ilvl="0">
      <w:start w:val="1"/>
      <w:numFmt w:val="decimal"/>
      <w:pStyle w:val="Heading1"/>
      <w:lvlText w:val="%1"/>
      <w:lvlJc w:val="left"/>
      <w:pPr>
        <w:ind w:left="432" w:hanging="432"/>
      </w:pPr>
      <w:rPr>
        <w:rFonts w:hint="default"/>
        <w:b/>
        <w:sz w:val="28"/>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1431"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56887A47"/>
    <w:multiLevelType w:val="hybridMultilevel"/>
    <w:tmpl w:val="A46E9DEC"/>
    <w:lvl w:ilvl="0" w:tplc="9000CDE0">
      <w:start w:val="1"/>
      <w:numFmt w:val="bullet"/>
      <w:pStyle w:val="Locationofrelatedpolicyorprocedure"/>
      <w:lvlText w:val=""/>
      <w:lvlJc w:val="left"/>
      <w:pPr>
        <w:ind w:left="360" w:hanging="360"/>
      </w:pPr>
      <w:rPr>
        <w:rFonts w:ascii="Symbol" w:hAnsi="Symbol" w:hint="default"/>
        <w:color w:val="67A4BC"/>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59D34B1C"/>
    <w:multiLevelType w:val="hybridMultilevel"/>
    <w:tmpl w:val="CBCCC9D8"/>
    <w:lvl w:ilvl="0" w:tplc="B442F48E">
      <w:start w:val="1"/>
      <w:numFmt w:val="bullet"/>
      <w:pStyle w:val="Bullet1"/>
      <w:lvlText w:val=""/>
      <w:lvlJc w:val="left"/>
      <w:pPr>
        <w:ind w:left="360" w:hanging="360"/>
      </w:pPr>
      <w:rPr>
        <w:rFonts w:ascii="Symbol" w:hAnsi="Symbol" w:hint="default"/>
        <w:color w:val="808080" w:themeColor="background1" w:themeShade="80"/>
        <w:sz w:val="20"/>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38093012">
    <w:abstractNumId w:val="4"/>
  </w:num>
  <w:num w:numId="2" w16cid:durableId="1340355138">
    <w:abstractNumId w:val="0"/>
  </w:num>
  <w:num w:numId="3" w16cid:durableId="2002853015">
    <w:abstractNumId w:val="2"/>
  </w:num>
  <w:num w:numId="4" w16cid:durableId="1070346355">
    <w:abstractNumId w:val="3"/>
  </w:num>
  <w:num w:numId="5" w16cid:durableId="1897356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A17"/>
    <w:rsid w:val="001115CD"/>
    <w:rsid w:val="00337A17"/>
    <w:rsid w:val="00356B42"/>
    <w:rsid w:val="00390D4F"/>
    <w:rsid w:val="00711185"/>
    <w:rsid w:val="008828D9"/>
    <w:rsid w:val="00B0794F"/>
    <w:rsid w:val="00E0208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9F4B3D1"/>
  <w15:chartTrackingRefBased/>
  <w15:docId w15:val="{AD15D278-5226-4F4F-A7CF-0E847DFFA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7A17"/>
    <w:pPr>
      <w:spacing w:after="200" w:line="276" w:lineRule="auto"/>
    </w:pPr>
    <w:rPr>
      <w:rFonts w:eastAsiaTheme="minorHAnsi"/>
      <w:sz w:val="22"/>
      <w:szCs w:val="22"/>
      <w:lang w:eastAsia="en-AU"/>
    </w:rPr>
  </w:style>
  <w:style w:type="paragraph" w:styleId="Heading1">
    <w:name w:val="heading 1"/>
    <w:basedOn w:val="Normal"/>
    <w:next w:val="Normal"/>
    <w:link w:val="Heading1Char"/>
    <w:autoRedefine/>
    <w:uiPriority w:val="9"/>
    <w:qFormat/>
    <w:rsid w:val="00337A17"/>
    <w:pPr>
      <w:keepNext/>
      <w:keepLines/>
      <w:numPr>
        <w:numId w:val="3"/>
      </w:numPr>
      <w:spacing w:before="240" w:after="240" w:line="240" w:lineRule="auto"/>
      <w:outlineLvl w:val="0"/>
    </w:pPr>
    <w:rPr>
      <w:rFonts w:ascii="Arial Narrow" w:eastAsiaTheme="majorEastAsia" w:hAnsi="Arial Narrow" w:cstheme="majorBidi"/>
      <w:b/>
      <w:bCs/>
      <w:caps/>
      <w:sz w:val="28"/>
      <w:szCs w:val="28"/>
    </w:rPr>
  </w:style>
  <w:style w:type="paragraph" w:styleId="Heading2">
    <w:name w:val="heading 2"/>
    <w:basedOn w:val="Heading1"/>
    <w:next w:val="Normal"/>
    <w:link w:val="Heading2Char"/>
    <w:uiPriority w:val="9"/>
    <w:unhideWhenUsed/>
    <w:qFormat/>
    <w:rsid w:val="00337A17"/>
    <w:pPr>
      <w:numPr>
        <w:ilvl w:val="1"/>
      </w:numPr>
      <w:spacing w:before="120" w:after="120"/>
      <w:outlineLvl w:val="1"/>
    </w:pPr>
    <w:rPr>
      <w:caps w:val="0"/>
      <w:color w:val="B40153"/>
      <w:szCs w:val="26"/>
    </w:rPr>
  </w:style>
  <w:style w:type="paragraph" w:styleId="Heading3">
    <w:name w:val="heading 3"/>
    <w:basedOn w:val="Heading2"/>
    <w:next w:val="Normal"/>
    <w:link w:val="Heading3Char"/>
    <w:autoRedefine/>
    <w:uiPriority w:val="9"/>
    <w:unhideWhenUsed/>
    <w:qFormat/>
    <w:rsid w:val="00337A17"/>
    <w:pPr>
      <w:keepNext w:val="0"/>
      <w:keepLines w:val="0"/>
      <w:numPr>
        <w:ilvl w:val="2"/>
      </w:numPr>
      <w:spacing w:after="240"/>
      <w:outlineLvl w:val="2"/>
    </w:pPr>
    <w:rPr>
      <w:color w:val="3C3C3C"/>
    </w:rPr>
  </w:style>
  <w:style w:type="paragraph" w:styleId="Heading4">
    <w:name w:val="heading 4"/>
    <w:basedOn w:val="Normal"/>
    <w:next w:val="Normal"/>
    <w:link w:val="Heading4Char"/>
    <w:unhideWhenUsed/>
    <w:qFormat/>
    <w:rsid w:val="00337A17"/>
    <w:pPr>
      <w:keepNext/>
      <w:keepLines/>
      <w:numPr>
        <w:ilvl w:val="3"/>
        <w:numId w:val="3"/>
      </w:numPr>
      <w:spacing w:before="120" w:after="120" w:line="240" w:lineRule="auto"/>
      <w:outlineLvl w:val="3"/>
    </w:pPr>
    <w:rPr>
      <w:rFonts w:ascii="Arial" w:eastAsiaTheme="majorEastAsia" w:hAnsi="Arial" w:cstheme="majorBidi"/>
      <w:b/>
      <w:bCs/>
      <w:iCs/>
      <w:u w:val="single"/>
    </w:rPr>
  </w:style>
  <w:style w:type="paragraph" w:styleId="Heading5">
    <w:name w:val="heading 5"/>
    <w:basedOn w:val="Normal"/>
    <w:next w:val="Normal"/>
    <w:link w:val="Heading5Char"/>
    <w:unhideWhenUsed/>
    <w:rsid w:val="00337A17"/>
    <w:pPr>
      <w:keepNext/>
      <w:keepLines/>
      <w:numPr>
        <w:ilvl w:val="4"/>
        <w:numId w:val="3"/>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nhideWhenUsed/>
    <w:rsid w:val="00337A17"/>
    <w:pPr>
      <w:keepNext/>
      <w:keepLines/>
      <w:numPr>
        <w:ilvl w:val="5"/>
        <w:numId w:val="3"/>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nhideWhenUsed/>
    <w:rsid w:val="00337A17"/>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337A17"/>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rsid w:val="00337A17"/>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A17"/>
    <w:rPr>
      <w:rFonts w:ascii="Arial Narrow" w:eastAsiaTheme="majorEastAsia" w:hAnsi="Arial Narrow" w:cstheme="majorBidi"/>
      <w:b/>
      <w:bCs/>
      <w:caps/>
      <w:sz w:val="28"/>
      <w:szCs w:val="28"/>
      <w:lang w:eastAsia="en-AU"/>
    </w:rPr>
  </w:style>
  <w:style w:type="character" w:customStyle="1" w:styleId="Heading2Char">
    <w:name w:val="Heading 2 Char"/>
    <w:basedOn w:val="DefaultParagraphFont"/>
    <w:link w:val="Heading2"/>
    <w:uiPriority w:val="9"/>
    <w:rsid w:val="00337A17"/>
    <w:rPr>
      <w:rFonts w:ascii="Arial Narrow" w:eastAsiaTheme="majorEastAsia" w:hAnsi="Arial Narrow" w:cstheme="majorBidi"/>
      <w:b/>
      <w:bCs/>
      <w:color w:val="B40153"/>
      <w:sz w:val="28"/>
      <w:szCs w:val="26"/>
      <w:lang w:eastAsia="en-AU"/>
    </w:rPr>
  </w:style>
  <w:style w:type="character" w:customStyle="1" w:styleId="Heading3Char">
    <w:name w:val="Heading 3 Char"/>
    <w:basedOn w:val="DefaultParagraphFont"/>
    <w:link w:val="Heading3"/>
    <w:uiPriority w:val="9"/>
    <w:rsid w:val="00337A17"/>
    <w:rPr>
      <w:rFonts w:ascii="Arial Narrow" w:eastAsiaTheme="majorEastAsia" w:hAnsi="Arial Narrow" w:cstheme="majorBidi"/>
      <w:b/>
      <w:bCs/>
      <w:color w:val="3C3C3C"/>
      <w:sz w:val="28"/>
      <w:szCs w:val="26"/>
      <w:lang w:eastAsia="en-AU"/>
    </w:rPr>
  </w:style>
  <w:style w:type="character" w:customStyle="1" w:styleId="Heading4Char">
    <w:name w:val="Heading 4 Char"/>
    <w:basedOn w:val="DefaultParagraphFont"/>
    <w:link w:val="Heading4"/>
    <w:rsid w:val="00337A17"/>
    <w:rPr>
      <w:rFonts w:ascii="Arial" w:eastAsiaTheme="majorEastAsia" w:hAnsi="Arial" w:cstheme="majorBidi"/>
      <w:b/>
      <w:bCs/>
      <w:iCs/>
      <w:sz w:val="22"/>
      <w:szCs w:val="22"/>
      <w:u w:val="single"/>
      <w:lang w:eastAsia="en-AU"/>
    </w:rPr>
  </w:style>
  <w:style w:type="character" w:customStyle="1" w:styleId="Heading5Char">
    <w:name w:val="Heading 5 Char"/>
    <w:basedOn w:val="DefaultParagraphFont"/>
    <w:link w:val="Heading5"/>
    <w:rsid w:val="00337A17"/>
    <w:rPr>
      <w:rFonts w:asciiTheme="majorHAnsi" w:eastAsiaTheme="majorEastAsia" w:hAnsiTheme="majorHAnsi" w:cstheme="majorBidi"/>
      <w:color w:val="1F3763" w:themeColor="accent1" w:themeShade="7F"/>
      <w:sz w:val="22"/>
      <w:szCs w:val="22"/>
      <w:lang w:eastAsia="en-AU"/>
    </w:rPr>
  </w:style>
  <w:style w:type="character" w:customStyle="1" w:styleId="Heading6Char">
    <w:name w:val="Heading 6 Char"/>
    <w:basedOn w:val="DefaultParagraphFont"/>
    <w:link w:val="Heading6"/>
    <w:rsid w:val="00337A17"/>
    <w:rPr>
      <w:rFonts w:asciiTheme="majorHAnsi" w:eastAsiaTheme="majorEastAsia" w:hAnsiTheme="majorHAnsi" w:cstheme="majorBidi"/>
      <w:i/>
      <w:iCs/>
      <w:color w:val="1F3763" w:themeColor="accent1" w:themeShade="7F"/>
      <w:sz w:val="22"/>
      <w:szCs w:val="22"/>
      <w:lang w:eastAsia="en-AU"/>
    </w:rPr>
  </w:style>
  <w:style w:type="character" w:customStyle="1" w:styleId="Heading7Char">
    <w:name w:val="Heading 7 Char"/>
    <w:basedOn w:val="DefaultParagraphFont"/>
    <w:link w:val="Heading7"/>
    <w:rsid w:val="00337A17"/>
    <w:rPr>
      <w:rFonts w:asciiTheme="majorHAnsi" w:eastAsiaTheme="majorEastAsia" w:hAnsiTheme="majorHAnsi" w:cstheme="majorBidi"/>
      <w:i/>
      <w:iCs/>
      <w:color w:val="404040" w:themeColor="text1" w:themeTint="BF"/>
      <w:sz w:val="22"/>
      <w:szCs w:val="22"/>
      <w:lang w:eastAsia="en-AU"/>
    </w:rPr>
  </w:style>
  <w:style w:type="character" w:customStyle="1" w:styleId="Heading8Char">
    <w:name w:val="Heading 8 Char"/>
    <w:basedOn w:val="DefaultParagraphFont"/>
    <w:link w:val="Heading8"/>
    <w:rsid w:val="00337A17"/>
    <w:rPr>
      <w:rFonts w:asciiTheme="majorHAnsi" w:eastAsiaTheme="majorEastAsia" w:hAnsiTheme="majorHAnsi" w:cstheme="majorBidi"/>
      <w:color w:val="404040" w:themeColor="text1" w:themeTint="BF"/>
      <w:sz w:val="20"/>
      <w:szCs w:val="20"/>
      <w:lang w:eastAsia="en-AU"/>
    </w:rPr>
  </w:style>
  <w:style w:type="character" w:customStyle="1" w:styleId="Heading9Char">
    <w:name w:val="Heading 9 Char"/>
    <w:basedOn w:val="DefaultParagraphFont"/>
    <w:link w:val="Heading9"/>
    <w:rsid w:val="00337A17"/>
    <w:rPr>
      <w:rFonts w:asciiTheme="majorHAnsi" w:eastAsiaTheme="majorEastAsia" w:hAnsiTheme="majorHAnsi" w:cstheme="majorBidi"/>
      <w:i/>
      <w:iCs/>
      <w:color w:val="404040" w:themeColor="text1" w:themeTint="BF"/>
      <w:sz w:val="20"/>
      <w:szCs w:val="20"/>
      <w:lang w:eastAsia="en-AU"/>
    </w:rPr>
  </w:style>
  <w:style w:type="character" w:customStyle="1" w:styleId="TextChar">
    <w:name w:val="Text Char"/>
    <w:basedOn w:val="DefaultParagraphFont"/>
    <w:link w:val="Text"/>
    <w:locked/>
    <w:rsid w:val="00337A17"/>
    <w:rPr>
      <w:rFonts w:ascii="Arial" w:hAnsi="Arial" w:cs="Arial"/>
    </w:rPr>
  </w:style>
  <w:style w:type="paragraph" w:customStyle="1" w:styleId="Text">
    <w:name w:val="Text"/>
    <w:basedOn w:val="ListParagraph"/>
    <w:link w:val="TextChar"/>
    <w:qFormat/>
    <w:rsid w:val="00337A17"/>
    <w:pPr>
      <w:spacing w:after="180" w:line="280" w:lineRule="exact"/>
      <w:ind w:left="0"/>
      <w:contextualSpacing w:val="0"/>
    </w:pPr>
    <w:rPr>
      <w:rFonts w:ascii="Arial" w:eastAsiaTheme="minorEastAsia" w:hAnsi="Arial" w:cs="Arial"/>
      <w:sz w:val="24"/>
      <w:szCs w:val="24"/>
      <w:lang w:eastAsia="zh-CN"/>
    </w:rPr>
  </w:style>
  <w:style w:type="paragraph" w:customStyle="1" w:styleId="Bullet1">
    <w:name w:val="Bullet #1"/>
    <w:basedOn w:val="Text"/>
    <w:link w:val="Bullet1Char"/>
    <w:qFormat/>
    <w:rsid w:val="00337A17"/>
    <w:pPr>
      <w:numPr>
        <w:numId w:val="1"/>
      </w:numPr>
      <w:spacing w:after="60" w:line="240" w:lineRule="auto"/>
    </w:pPr>
  </w:style>
  <w:style w:type="character" w:customStyle="1" w:styleId="Bullet1Char">
    <w:name w:val="Bullet #1 Char"/>
    <w:basedOn w:val="TextChar"/>
    <w:link w:val="Bullet1"/>
    <w:rsid w:val="00337A17"/>
    <w:rPr>
      <w:rFonts w:ascii="Arial" w:hAnsi="Arial" w:cs="Arial"/>
    </w:rPr>
  </w:style>
  <w:style w:type="paragraph" w:customStyle="1" w:styleId="Bullet2">
    <w:name w:val="Bullet #2"/>
    <w:basedOn w:val="Bullet1"/>
    <w:link w:val="Bullet2Char"/>
    <w:qFormat/>
    <w:rsid w:val="00337A17"/>
    <w:pPr>
      <w:numPr>
        <w:ilvl w:val="1"/>
        <w:numId w:val="2"/>
      </w:numPr>
      <w:ind w:left="714" w:hanging="357"/>
    </w:pPr>
  </w:style>
  <w:style w:type="character" w:customStyle="1" w:styleId="Bullet2Char">
    <w:name w:val="Bullet #2 Char"/>
    <w:basedOn w:val="Bullet1Char"/>
    <w:link w:val="Bullet2"/>
    <w:rsid w:val="00337A17"/>
    <w:rPr>
      <w:rFonts w:ascii="Arial" w:hAnsi="Arial" w:cs="Arial"/>
    </w:rPr>
  </w:style>
  <w:style w:type="paragraph" w:customStyle="1" w:styleId="Bullet3">
    <w:name w:val="Bullet #3"/>
    <w:basedOn w:val="Bullet2"/>
    <w:rsid w:val="00337A17"/>
    <w:pPr>
      <w:numPr>
        <w:ilvl w:val="4"/>
      </w:numPr>
      <w:tabs>
        <w:tab w:val="num" w:pos="360"/>
      </w:tabs>
      <w:ind w:left="1071" w:hanging="357"/>
    </w:pPr>
  </w:style>
  <w:style w:type="paragraph" w:customStyle="1" w:styleId="Boldtext">
    <w:name w:val="Bold text"/>
    <w:basedOn w:val="Text"/>
    <w:link w:val="BoldtextChar"/>
    <w:qFormat/>
    <w:rsid w:val="00337A17"/>
    <w:rPr>
      <w:b/>
      <w:lang w:eastAsia="en-US"/>
    </w:rPr>
  </w:style>
  <w:style w:type="character" w:customStyle="1" w:styleId="BoldtextChar">
    <w:name w:val="Bold text Char"/>
    <w:basedOn w:val="TextChar"/>
    <w:link w:val="Boldtext"/>
    <w:rsid w:val="00337A17"/>
    <w:rPr>
      <w:rFonts w:ascii="Arial" w:hAnsi="Arial" w:cs="Arial"/>
      <w:b/>
      <w:lang w:eastAsia="en-US"/>
    </w:rPr>
  </w:style>
  <w:style w:type="paragraph" w:customStyle="1" w:styleId="Practicedetails">
    <w:name w:val="Practice details"/>
    <w:basedOn w:val="Text"/>
    <w:link w:val="PracticedetailsChar"/>
    <w:qFormat/>
    <w:rsid w:val="00337A17"/>
    <w:rPr>
      <w:b/>
      <w:i/>
      <w:snapToGrid w:val="0"/>
      <w:color w:val="B40153"/>
      <w:u w:val="single"/>
      <w:lang w:eastAsia="en-US"/>
    </w:rPr>
  </w:style>
  <w:style w:type="character" w:customStyle="1" w:styleId="PracticedetailsChar">
    <w:name w:val="Practice details Char"/>
    <w:basedOn w:val="DefaultParagraphFont"/>
    <w:link w:val="Practicedetails"/>
    <w:rsid w:val="00337A17"/>
    <w:rPr>
      <w:rFonts w:ascii="Arial" w:hAnsi="Arial" w:cs="Arial"/>
      <w:b/>
      <w:i/>
      <w:snapToGrid w:val="0"/>
      <w:color w:val="B40153"/>
      <w:u w:val="single"/>
      <w:lang w:eastAsia="en-US"/>
    </w:rPr>
  </w:style>
  <w:style w:type="paragraph" w:customStyle="1" w:styleId="Locationofrelatedpolicyorprocedure">
    <w:name w:val="Location of related policy or procedure"/>
    <w:basedOn w:val="BodyText"/>
    <w:link w:val="LocationofrelatedpolicyorprocedureChar"/>
    <w:qFormat/>
    <w:rsid w:val="00337A17"/>
    <w:pPr>
      <w:numPr>
        <w:numId w:val="4"/>
      </w:numPr>
      <w:spacing w:before="60" w:after="60" w:line="240" w:lineRule="auto"/>
      <w:jc w:val="both"/>
    </w:pPr>
    <w:rPr>
      <w:rFonts w:ascii="Arial" w:eastAsia="Times New Roman" w:hAnsi="Arial" w:cs="Arial"/>
      <w:b/>
      <w:i/>
      <w:color w:val="67A4BC"/>
      <w:szCs w:val="20"/>
    </w:rPr>
  </w:style>
  <w:style w:type="character" w:customStyle="1" w:styleId="LocationofrelatedpolicyorprocedureChar">
    <w:name w:val="Location of related policy or procedure Char"/>
    <w:basedOn w:val="BodyTextChar"/>
    <w:link w:val="Locationofrelatedpolicyorprocedure"/>
    <w:rsid w:val="00337A17"/>
    <w:rPr>
      <w:rFonts w:ascii="Arial" w:eastAsia="Times New Roman" w:hAnsi="Arial" w:cs="Arial"/>
      <w:b/>
      <w:i/>
      <w:color w:val="67A4BC"/>
      <w:sz w:val="22"/>
      <w:szCs w:val="20"/>
      <w:lang w:eastAsia="en-AU"/>
    </w:rPr>
  </w:style>
  <w:style w:type="paragraph" w:styleId="ListParagraph">
    <w:name w:val="List Paragraph"/>
    <w:basedOn w:val="Normal"/>
    <w:uiPriority w:val="34"/>
    <w:qFormat/>
    <w:rsid w:val="00337A17"/>
    <w:pPr>
      <w:ind w:left="720"/>
      <w:contextualSpacing/>
    </w:pPr>
  </w:style>
  <w:style w:type="paragraph" w:styleId="BodyText">
    <w:name w:val="Body Text"/>
    <w:basedOn w:val="Normal"/>
    <w:link w:val="BodyTextChar"/>
    <w:uiPriority w:val="99"/>
    <w:semiHidden/>
    <w:unhideWhenUsed/>
    <w:rsid w:val="00337A17"/>
    <w:pPr>
      <w:spacing w:after="120"/>
    </w:pPr>
  </w:style>
  <w:style w:type="character" w:customStyle="1" w:styleId="BodyTextChar">
    <w:name w:val="Body Text Char"/>
    <w:basedOn w:val="DefaultParagraphFont"/>
    <w:link w:val="BodyText"/>
    <w:uiPriority w:val="99"/>
    <w:semiHidden/>
    <w:rsid w:val="00337A17"/>
    <w:rPr>
      <w:rFonts w:eastAsiaTheme="minorHAnsi"/>
      <w:sz w:val="22"/>
      <w:szCs w:val="22"/>
      <w:lang w:eastAsia="en-AU"/>
    </w:rPr>
  </w:style>
  <w:style w:type="paragraph" w:styleId="Header">
    <w:name w:val="header"/>
    <w:basedOn w:val="Normal"/>
    <w:link w:val="HeaderChar"/>
    <w:uiPriority w:val="99"/>
    <w:unhideWhenUsed/>
    <w:rsid w:val="00337A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A17"/>
    <w:rPr>
      <w:rFonts w:eastAsiaTheme="minorHAnsi"/>
      <w:sz w:val="22"/>
      <w:szCs w:val="22"/>
      <w:lang w:eastAsia="en-AU"/>
    </w:rPr>
  </w:style>
  <w:style w:type="paragraph" w:styleId="Footer">
    <w:name w:val="footer"/>
    <w:basedOn w:val="Normal"/>
    <w:link w:val="FooterChar"/>
    <w:uiPriority w:val="99"/>
    <w:unhideWhenUsed/>
    <w:rsid w:val="00337A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A17"/>
    <w:rPr>
      <w:rFonts w:eastAsiaTheme="minorHAns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575</Words>
  <Characters>3281</Characters>
  <Application>Microsoft Office Word</Application>
  <DocSecurity>0</DocSecurity>
  <Lines>27</Lines>
  <Paragraphs>7</Paragraphs>
  <ScaleCrop>false</ScaleCrop>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dc:creator>
  <cp:keywords/>
  <dc:description/>
  <cp:lastModifiedBy>Coco Gao</cp:lastModifiedBy>
  <cp:revision>2</cp:revision>
  <dcterms:created xsi:type="dcterms:W3CDTF">2025-09-29T05:26:00Z</dcterms:created>
  <dcterms:modified xsi:type="dcterms:W3CDTF">2025-09-29T05:26:00Z</dcterms:modified>
</cp:coreProperties>
</file>